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7C" w:rsidRDefault="00002C7C">
      <w:r>
        <w:t>от 14.05.2020</w:t>
      </w:r>
    </w:p>
    <w:p w:rsidR="00002C7C" w:rsidRDefault="00002C7C"/>
    <w:p w:rsidR="00002C7C" w:rsidRDefault="00002C7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02C7C" w:rsidRDefault="00002C7C">
      <w:r>
        <w:t>Общество с ограниченной ответственностью «ГаленМед» ИНН 7705869949</w:t>
      </w:r>
    </w:p>
    <w:p w:rsidR="00002C7C" w:rsidRDefault="00002C7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02C7C"/>
    <w:rsid w:val="00002C7C"/>
    <w:rsid w:val="00045D1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